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F8EAB" w14:textId="77777777" w:rsidR="002D0D35" w:rsidRDefault="002D0D35" w:rsidP="00CC05F0">
      <w:pPr>
        <w:pStyle w:val="Standard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5A8E0655" w14:textId="77777777" w:rsidR="002D0D35" w:rsidRPr="00A2413E" w:rsidRDefault="002D0D35" w:rsidP="002D0D35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shd w:val="clear" w:color="auto" w:fill="D9D9D9"/>
        <w:spacing w:after="0"/>
        <w:ind w:left="142"/>
        <w:jc w:val="center"/>
        <w:rPr>
          <w:b/>
        </w:rPr>
      </w:pPr>
    </w:p>
    <w:p w14:paraId="1595C924" w14:textId="77777777" w:rsidR="002D0D35" w:rsidRPr="00A2413E" w:rsidRDefault="002D0D35" w:rsidP="002D0D35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shd w:val="clear" w:color="auto" w:fill="D9D9D9"/>
        <w:spacing w:after="0"/>
        <w:ind w:left="142"/>
        <w:jc w:val="center"/>
        <w:rPr>
          <w:b/>
        </w:rPr>
      </w:pPr>
      <w:r w:rsidRPr="00A2413E">
        <w:rPr>
          <w:b/>
        </w:rPr>
        <w:t>OPIS WYMAGANYCH PARAMETRÓW TECHNICZNYCH</w:t>
      </w:r>
    </w:p>
    <w:p w14:paraId="6E80B6CC" w14:textId="77777777" w:rsidR="002D0D35" w:rsidRDefault="002D0D35" w:rsidP="00CC05F0">
      <w:pPr>
        <w:pStyle w:val="Standard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4CE665D4" w14:textId="2EEF07F7" w:rsidR="00CC05F0" w:rsidRPr="002D0D35" w:rsidRDefault="0062488B" w:rsidP="00CC05F0">
      <w:pPr>
        <w:pStyle w:val="Standard"/>
        <w:rPr>
          <w:rFonts w:ascii="Times New Roman" w:hAnsi="Times New Roman"/>
          <w:sz w:val="22"/>
          <w:szCs w:val="22"/>
          <w:lang w:val="pl-PL"/>
        </w:rPr>
      </w:pPr>
      <w:r w:rsidRPr="002D0D35">
        <w:rPr>
          <w:rFonts w:ascii="Times New Roman" w:hAnsi="Times New Roman"/>
          <w:b/>
          <w:bCs/>
          <w:sz w:val="22"/>
          <w:szCs w:val="22"/>
          <w:lang w:val="pl-PL"/>
        </w:rPr>
        <w:t xml:space="preserve">Pakiet II - </w:t>
      </w:r>
      <w:r w:rsidR="00164BA7" w:rsidRPr="002D0D35">
        <w:rPr>
          <w:rFonts w:ascii="Times New Roman" w:hAnsi="Times New Roman"/>
          <w:b/>
          <w:bCs/>
          <w:sz w:val="22"/>
          <w:szCs w:val="22"/>
          <w:lang w:val="pl-PL"/>
        </w:rPr>
        <w:t>Zestaw do obrazowania serca mobilny ze stołem pływającym</w:t>
      </w:r>
      <w:r w:rsidR="00E36B19">
        <w:rPr>
          <w:rFonts w:ascii="Times New Roman" w:hAnsi="Times New Roman"/>
          <w:b/>
          <w:bCs/>
          <w:sz w:val="22"/>
          <w:szCs w:val="22"/>
          <w:lang w:val="pl-PL"/>
        </w:rPr>
        <w:t xml:space="preserve"> – 1 zes</w:t>
      </w:r>
      <w:r w:rsidR="00A145D9">
        <w:rPr>
          <w:rFonts w:ascii="Times New Roman" w:hAnsi="Times New Roman"/>
          <w:b/>
          <w:bCs/>
          <w:sz w:val="22"/>
          <w:szCs w:val="22"/>
          <w:lang w:val="pl-PL"/>
        </w:rPr>
        <w:t>taw</w:t>
      </w:r>
    </w:p>
    <w:tbl>
      <w:tblPr>
        <w:tblW w:w="10065" w:type="dxa"/>
        <w:tblInd w:w="-28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10"/>
        <w:gridCol w:w="4250"/>
        <w:gridCol w:w="1422"/>
        <w:gridCol w:w="3683"/>
      </w:tblGrid>
      <w:tr w:rsidR="0033104E" w:rsidRPr="002D0D35" w14:paraId="5CE82DDB" w14:textId="77777777" w:rsidTr="00E30663">
        <w:trPr>
          <w:trHeight w:val="483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D5493" w14:textId="77777777" w:rsidR="0033104E" w:rsidRPr="002D0D35" w:rsidRDefault="0033104E" w:rsidP="003807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L.p.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26E15" w14:textId="3691DEB5" w:rsidR="0033104E" w:rsidRPr="002D0D35" w:rsidRDefault="003807B7" w:rsidP="003807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Pozycja asortymentowa oraz parametry (funkcje wymagane)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FDEF" w14:textId="1A7DEF11" w:rsidR="0033104E" w:rsidRPr="002D0D35" w:rsidRDefault="003807B7" w:rsidP="003807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Wartość wymagana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B9FA7" w14:textId="5D2867B7" w:rsidR="0033104E" w:rsidRPr="002D0D35" w:rsidRDefault="003807B7" w:rsidP="003807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Wartość oferowana</w:t>
            </w:r>
          </w:p>
        </w:tc>
      </w:tr>
      <w:tr w:rsidR="0033104E" w:rsidRPr="002D0D35" w14:paraId="2B33B1FE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40E5D" w14:textId="77777777" w:rsidR="0033104E" w:rsidRPr="002D0D35" w:rsidRDefault="0033104E" w:rsidP="003807B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DD87" w14:textId="77777777" w:rsidR="0033104E" w:rsidRPr="002D0D35" w:rsidRDefault="0033104E" w:rsidP="003807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A526B" w14:textId="77777777" w:rsidR="0033104E" w:rsidRPr="002D0D35" w:rsidRDefault="0033104E" w:rsidP="003807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AC90" w14:textId="77777777" w:rsidR="0033104E" w:rsidRPr="002D0D35" w:rsidRDefault="0033104E" w:rsidP="003807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4</w:t>
            </w:r>
          </w:p>
        </w:tc>
      </w:tr>
      <w:tr w:rsidR="0033104E" w:rsidRPr="002D0D35" w14:paraId="4EDF858F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ADDDD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5787" w14:textId="00CC17B9" w:rsidR="0033104E" w:rsidRPr="002D0D35" w:rsidRDefault="00081F07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M</w:t>
            </w:r>
            <w:r w:rsidR="004567A9" w:rsidRPr="0080163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obilny system do obrazowania serca  z wyposażeniem - fabrycznie nowy, </w:t>
            </w:r>
            <w:proofErr w:type="spellStart"/>
            <w:r w:rsidR="004567A9" w:rsidRPr="00801632">
              <w:rPr>
                <w:rFonts w:ascii="Times New Roman" w:hAnsi="Times New Roman"/>
                <w:sz w:val="22"/>
                <w:szCs w:val="22"/>
                <w:lang w:val="pl-PL"/>
              </w:rPr>
              <w:t>niepowystawowy</w:t>
            </w:r>
            <w:proofErr w:type="spellEnd"/>
            <w:r w:rsidR="004567A9" w:rsidRPr="00801632">
              <w:rPr>
                <w:rFonts w:ascii="Times New Roman" w:hAnsi="Times New Roman"/>
                <w:sz w:val="22"/>
                <w:szCs w:val="22"/>
                <w:lang w:val="pl-PL"/>
              </w:rPr>
              <w:t>, nie był używany, kompletny, rok produkcji min. 2022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B3C8" w14:textId="54CA2220" w:rsidR="0033104E" w:rsidRPr="002D0D35" w:rsidRDefault="004567A9" w:rsidP="00DA1C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BC0D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4EF500A7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EB797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5EF53" w14:textId="40E216F2" w:rsidR="0033104E" w:rsidRPr="002D0D35" w:rsidRDefault="004567A9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94178">
              <w:rPr>
                <w:rFonts w:ascii="Times New Roman" w:hAnsi="Times New Roman"/>
                <w:sz w:val="22"/>
                <w:szCs w:val="22"/>
                <w:lang w:val="pl-PL"/>
              </w:rPr>
              <w:t>Nazwa – Model/typ/numer katalogowy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B2A55" w14:textId="7842B9EF" w:rsidR="0033104E" w:rsidRPr="002D0D35" w:rsidRDefault="004567A9" w:rsidP="00DA1C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3B6ED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0AC6E337" w14:textId="77777777" w:rsidTr="004567A9">
        <w:trPr>
          <w:trHeight w:hRule="exact" w:val="584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6EBBF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D97F" w14:textId="5D1AE533" w:rsidR="0033104E" w:rsidRPr="002D0D35" w:rsidRDefault="004567A9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F1E47">
              <w:rPr>
                <w:rFonts w:ascii="Times New Roman" w:hAnsi="Times New Roman"/>
                <w:sz w:val="22"/>
                <w:szCs w:val="22"/>
                <w:lang w:val="pl-PL"/>
              </w:rPr>
              <w:t>Producent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AD88B" w14:textId="43692DF3" w:rsidR="0033104E" w:rsidRPr="002D0D35" w:rsidRDefault="004567A9" w:rsidP="00DA1C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22CA2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72B51A6E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77C64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BBFC7" w14:textId="2F9B7920" w:rsidR="0033104E" w:rsidRPr="002D0D35" w:rsidRDefault="004567A9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Kraj pochodzenia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8F8A7" w14:textId="5BB14E1D" w:rsidR="0033104E" w:rsidRPr="002D0D35" w:rsidRDefault="004567A9" w:rsidP="00DA1C2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03D2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1E3892" w:rsidRPr="002D0D35" w14:paraId="0B6A67AB" w14:textId="77777777" w:rsidTr="007F4F4B">
        <w:trPr>
          <w:trHeight w:val="498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D057F" w14:textId="77777777" w:rsidR="001E3892" w:rsidRPr="001E3892" w:rsidRDefault="001E3892" w:rsidP="001E3892">
            <w:pPr>
              <w:spacing w:after="0" w:line="240" w:lineRule="auto"/>
              <w:ind w:left="567"/>
              <w:rPr>
                <w:rFonts w:ascii="Times New Roman" w:hAnsi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2880E" w14:textId="7A87195C" w:rsidR="001E3892" w:rsidRPr="0070745B" w:rsidRDefault="001E3892" w:rsidP="00E93A85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70745B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RAMIĘ C</w:t>
            </w:r>
          </w:p>
        </w:tc>
      </w:tr>
      <w:tr w:rsidR="00E93A85" w:rsidRPr="002D0D35" w14:paraId="136D2B34" w14:textId="77777777" w:rsidTr="00C95B57">
        <w:trPr>
          <w:trHeight w:val="452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E246A" w14:textId="77777777" w:rsidR="00E93A85" w:rsidRPr="002D0D35" w:rsidRDefault="00E93A85" w:rsidP="00E93A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7CC99" w14:textId="1B8F164E" w:rsidR="00E93A85" w:rsidRPr="00DA1C27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A1C27">
              <w:rPr>
                <w:rFonts w:ascii="Times New Roman" w:hAnsi="Times New Roman"/>
                <w:sz w:val="22"/>
                <w:szCs w:val="22"/>
                <w:lang w:val="pl-PL"/>
              </w:rPr>
              <w:t>Odległość SID</w:t>
            </w:r>
            <w:r w:rsidR="00557C2B" w:rsidRPr="00DA1C2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C95B57" w:rsidRPr="00DA1C27">
              <w:rPr>
                <w:rFonts w:ascii="Times New Roman" w:hAnsi="Times New Roman"/>
                <w:sz w:val="22"/>
                <w:szCs w:val="22"/>
                <w:lang w:val="pl-PL"/>
              </w:rPr>
              <w:t>≥ 105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0FE79" w14:textId="35E5B062" w:rsidR="00E93A85" w:rsidRPr="00DA1C27" w:rsidRDefault="00C95B57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A1C27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2938" w14:textId="77777777" w:rsidR="00E93A85" w:rsidRPr="00E93A85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E93A85" w:rsidRPr="002D0D35" w14:paraId="1AEEE261" w14:textId="77777777" w:rsidTr="00155729">
        <w:trPr>
          <w:trHeight w:val="558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F25E8" w14:textId="77777777" w:rsidR="00E93A85" w:rsidRPr="002D0D35" w:rsidRDefault="00E93A85" w:rsidP="00E93A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E2213" w14:textId="560A5B8C" w:rsidR="00E93A85" w:rsidRPr="00DA1C27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A1C27">
              <w:rPr>
                <w:rFonts w:ascii="Times New Roman" w:hAnsi="Times New Roman"/>
                <w:sz w:val="22"/>
                <w:szCs w:val="22"/>
                <w:lang w:val="pl-PL"/>
              </w:rPr>
              <w:t>Prześwit ramienia C (odległość między detektorem a lampą RTG)</w:t>
            </w:r>
            <w:r w:rsidR="00DA1C2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DA1C27" w:rsidRPr="00DA1C27">
              <w:rPr>
                <w:rFonts w:ascii="Times New Roman" w:hAnsi="Times New Roman"/>
                <w:sz w:val="22"/>
                <w:szCs w:val="22"/>
                <w:lang w:val="pl-PL"/>
              </w:rPr>
              <w:t>≥ 75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E2938" w14:textId="78099269" w:rsidR="00E93A85" w:rsidRPr="00DA1C27" w:rsidRDefault="00DA1C27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FF5A1" w14:textId="77777777" w:rsidR="00E93A85" w:rsidRPr="00E93A85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E93A85" w:rsidRPr="002D0D35" w14:paraId="473F49ED" w14:textId="77777777" w:rsidTr="00093C5A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6240" w14:textId="77777777" w:rsidR="00E93A85" w:rsidRPr="002D0D35" w:rsidRDefault="00E93A85" w:rsidP="00E93A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9283D" w14:textId="1B12FA94" w:rsidR="00E93A85" w:rsidRPr="00DA1C27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A1C2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Zakres ruchu poziomego ramienia C </w:t>
            </w:r>
            <w:r w:rsidR="00155729" w:rsidRPr="00DA1C27">
              <w:rPr>
                <w:rFonts w:ascii="Times New Roman" w:hAnsi="Times New Roman"/>
                <w:sz w:val="22"/>
                <w:szCs w:val="22"/>
                <w:lang w:val="pl-PL"/>
              </w:rPr>
              <w:t>≥ 20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970B8" w14:textId="2B57D2DB" w:rsidR="00E93A85" w:rsidRPr="00DA1C27" w:rsidRDefault="00155729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62467" w14:textId="77777777" w:rsidR="00E93A85" w:rsidRPr="00E93A85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E93A85" w:rsidRPr="002D0D35" w14:paraId="094E5540" w14:textId="77777777" w:rsidTr="00093C5A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E003" w14:textId="77777777" w:rsidR="00E93A85" w:rsidRPr="002D0D35" w:rsidRDefault="00E93A85" w:rsidP="00E93A8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5C7E7" w14:textId="0FB13EA4" w:rsidR="00E93A85" w:rsidRPr="00DA1C27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A1C27">
              <w:rPr>
                <w:rFonts w:ascii="Times New Roman" w:hAnsi="Times New Roman"/>
                <w:sz w:val="22"/>
                <w:szCs w:val="22"/>
                <w:lang w:val="pl-PL"/>
              </w:rPr>
              <w:t>Zakres ruchu pionowego ramienia C</w:t>
            </w:r>
            <w:r w:rsidR="00155729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 </w:t>
            </w:r>
            <w:r w:rsidR="00155729" w:rsidRPr="00DA1C27">
              <w:rPr>
                <w:rFonts w:ascii="Times New Roman" w:hAnsi="Times New Roman"/>
                <w:sz w:val="22"/>
                <w:szCs w:val="22"/>
                <w:lang w:val="pl-PL"/>
              </w:rPr>
              <w:t>≥ 42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2C993" w14:textId="6AA3D53C" w:rsidR="00E93A85" w:rsidRPr="00DA1C27" w:rsidRDefault="00155729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F262" w14:textId="77777777" w:rsidR="00E93A85" w:rsidRPr="00E93A85" w:rsidRDefault="00E93A85" w:rsidP="00E93A85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73B1ED3C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F4C2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187A1" w14:textId="65D2CE65" w:rsidR="0033104E" w:rsidRPr="00DA1C27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A1C27">
              <w:rPr>
                <w:rFonts w:ascii="Times New Roman" w:hAnsi="Times New Roman"/>
                <w:sz w:val="22"/>
                <w:szCs w:val="22"/>
                <w:lang w:val="pl-PL"/>
              </w:rPr>
              <w:t>Zakres ruchu orbitalnego ramienia C</w:t>
            </w:r>
            <w:r w:rsidR="00155729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155729" w:rsidRPr="00DA1C27">
              <w:rPr>
                <w:rFonts w:ascii="Times New Roman" w:hAnsi="Times New Roman"/>
                <w:sz w:val="22"/>
                <w:szCs w:val="22"/>
                <w:lang w:val="pl-PL"/>
              </w:rPr>
              <w:t>≥ 140°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CD419" w14:textId="2A3E22DC" w:rsidR="0033104E" w:rsidRPr="00DA1C27" w:rsidRDefault="00155729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1AE29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7B273AF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041F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CD56" w14:textId="043FA158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Zakres rotacji ramienia C (ruch wokół osi poziomej)</w:t>
            </w:r>
            <w:r w:rsidR="00155729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155729" w:rsidRPr="002D0D35">
              <w:rPr>
                <w:rFonts w:ascii="Times New Roman" w:hAnsi="Times New Roman"/>
                <w:sz w:val="22"/>
                <w:szCs w:val="22"/>
                <w:lang w:val="pl-PL"/>
              </w:rPr>
              <w:t>≥ ±220°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33F4C" w14:textId="45272848" w:rsidR="0033104E" w:rsidRPr="002D0D35" w:rsidRDefault="004C1DD3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2565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35802225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D633B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49817" w14:textId="7C5DEDA5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Zakres obrotu ramienia C wokół osi pionowej (wychylenie)</w:t>
            </w:r>
            <w:r w:rsidR="004C1DD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4C1DD3" w:rsidRPr="002D0D35">
              <w:rPr>
                <w:rFonts w:ascii="Times New Roman" w:hAnsi="Times New Roman"/>
                <w:sz w:val="22"/>
                <w:szCs w:val="22"/>
                <w:lang w:val="pl-PL"/>
              </w:rPr>
              <w:t>≥ ±10°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B7309" w14:textId="220B24D7" w:rsidR="0033104E" w:rsidRPr="002D0D35" w:rsidRDefault="004C1DD3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0174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7F23A83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AB205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C35B9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Zmotoryzowany ruch ramienia C w pionie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5ADC3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7C41E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3E44D79A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5AF1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286ED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Zmotoryzowany ruch orbitalny i rotacja w ramieniu C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EEE7E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01AB0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748EAB9A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343A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8A42" w14:textId="0020930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Prędkość zmotoryzowanego ruchu orbitalnego i rotacji w ramieniu C</w:t>
            </w:r>
            <w:r w:rsidR="004C1DD3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4C1DD3" w:rsidRPr="002D0D35">
              <w:rPr>
                <w:rFonts w:ascii="Times New Roman" w:hAnsi="Times New Roman"/>
                <w:sz w:val="22"/>
                <w:szCs w:val="22"/>
                <w:lang w:val="pl-PL"/>
              </w:rPr>
              <w:t>≥ 10°/s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E31C" w14:textId="2C43D56D" w:rsidR="0033104E" w:rsidRPr="002D0D35" w:rsidRDefault="004C1DD3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EA0E9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43D21F5F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FC9D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EF0EB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Urządzenie zabezpieczające przed najeżdżaniem na leżące przewody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580F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3ED9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5655EFDB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A4737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02A9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Blokada kół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20CFF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9795D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5AB9D822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1BFD0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88CF8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Uchwyt przy detektorze do ręcznego manipulowania ramieniem C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CA0E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84B42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636A19B5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581F2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6E27A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Obrotowy, kolorowy panel dotykowy na ramieniu C o przekątnej min. 12” do sterowania funkcjami aparatu (min. kolimacją, ustawieniami generatora, </w:t>
            </w: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 xml:space="preserve">ustawieniami parametrów obrazu) z podglądem min. LIH oraz możliwością sterowania silnikowymi ruchami aparatu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B39B1" w14:textId="1800D8F1" w:rsidR="0033104E" w:rsidRPr="007765B0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7765B0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Tak</w:t>
            </w:r>
            <w:r w:rsidR="00E36B19" w:rsidRPr="007765B0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0E6D6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51A36B19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927FE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0230C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Dodatkowy, kolorowy panel dotykowy o przekątnej min. 12”do sterowania funkcjami aparatu (min. kolimacją, ustawieniami generatora, ustawieniami parametrów obrazu) z podglądem min. LIH oraz możliwością sterowania silnikowymi ruchami aparatu z pola sterylnego – na wózku z możliwością ustawienia bezpośrednio przy operatorze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D733A" w14:textId="5DF07938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7765B0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E36B19" w:rsidRPr="007765B0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5941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0D25D826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9107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85F14" w14:textId="264F9B34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Pulpit w formie panelu mocowany do krawędzi stołu z joystickami działający po </w:t>
            </w:r>
            <w:proofErr w:type="spellStart"/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WiFi</w:t>
            </w:r>
            <w:proofErr w:type="spellEnd"/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do sterowania ramieniem C min. ruchy ramienia C, pole widzenia, kolimacją, przywoływaniem pozycji ramienia C</w:t>
            </w:r>
            <w:r w:rsidR="00AC1A0F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AC1A0F" w:rsidRPr="00AC1A0F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Dopuszcza połączenie pulpitu sterowania zrealizowane jest przez kabel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4828B" w14:textId="20400413" w:rsidR="0033104E" w:rsidRPr="002D0D35" w:rsidRDefault="00D01588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663419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0E724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28D965F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1F208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F2102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Wyświetlenie na panelu przy ramieniu C i na panelu przy stole aktualnego kąta ruchu orbitalnego i rotacji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20631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4760C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3104E" w:rsidRPr="002D0D35" w14:paraId="4C61B01E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8E66E" w14:textId="77777777" w:rsidR="0033104E" w:rsidRPr="002D0D35" w:rsidRDefault="0033104E" w:rsidP="003E1E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CEAEB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Przycisk bezpieczeństwa wyłączający natychmiast aparat lub wyłączający min. ruchy silnikowe i promieniowanie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D14DB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60D71" w14:textId="77777777" w:rsidR="0033104E" w:rsidRPr="002D0D35" w:rsidRDefault="0033104E" w:rsidP="003E1EAE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C7E5881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E39E6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025F0" w14:textId="52FCF3D4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Szerokość wózka z ramieniem C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≤ 85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C4BEA" w14:textId="69101322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94726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39128E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6141E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EB923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Wózek ramienia na 4 kołach jezdnych zapewniając stabilność aparatu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13F51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6EAD4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70745B" w:rsidRPr="002D0D35" w14:paraId="2120C3D2" w14:textId="77777777" w:rsidTr="007F4F4B">
        <w:trPr>
          <w:trHeight w:val="486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BC976" w14:textId="77777777" w:rsidR="0070745B" w:rsidRPr="002D0D35" w:rsidRDefault="0070745B" w:rsidP="00D01588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52C3C" w14:textId="1438EB83" w:rsidR="0070745B" w:rsidRPr="0070745B" w:rsidRDefault="0070745B" w:rsidP="00D01588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70745B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GENERATOR</w:t>
            </w:r>
          </w:p>
        </w:tc>
      </w:tr>
      <w:tr w:rsidR="00D01588" w:rsidRPr="002D0D35" w14:paraId="681B33E6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521DD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0D535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Generator wysokiej częstotliwości o maksymalnej częstotliwości pracy min. 40 kHz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1563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1790B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53386F6A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2FC82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DEE07" w14:textId="5698217A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Moc generatora RTG</w:t>
            </w:r>
            <w:r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Pr="002D0D35">
              <w:rPr>
                <w:kern w:val="3"/>
                <w:sz w:val="22"/>
                <w:szCs w:val="22"/>
                <w:lang w:eastAsia="en-US"/>
              </w:rPr>
              <w:t>≥ 25 kW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16479" w14:textId="542FCFA5" w:rsidR="00D01588" w:rsidRPr="002D0D35" w:rsidRDefault="0022169C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85F4F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13FA1C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7048F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ADA1" w14:textId="6B49B71E" w:rsidR="00D01588" w:rsidRPr="002D0D35" w:rsidRDefault="00D01588" w:rsidP="0022169C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Fluoroskopia pulsacyjna – dostępne częstotliwości </w:t>
            </w:r>
            <w:r w:rsidR="0022169C">
              <w:rPr>
                <w:kern w:val="3"/>
                <w:sz w:val="22"/>
                <w:szCs w:val="22"/>
                <w:lang w:eastAsia="en-US"/>
              </w:rPr>
              <w:t>c</w:t>
            </w:r>
            <w:r w:rsidR="0022169C" w:rsidRPr="002D0D35">
              <w:rPr>
                <w:kern w:val="3"/>
                <w:sz w:val="22"/>
                <w:szCs w:val="22"/>
                <w:lang w:eastAsia="en-US"/>
              </w:rPr>
              <w:t>o najmniej w zakresie min. od 1 p/s do 28 p/s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BF323" w14:textId="1EDC8A23" w:rsidR="00D01588" w:rsidRPr="002D0D35" w:rsidRDefault="0022169C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803A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65A32CB2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4082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DA6AD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Radiografia cyfrowa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0009C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41845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6F4D4917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68B7F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5103" w14:textId="6FC3FCF6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Maksymalne napięcie w trybie fluoroskopii/radiografii</w:t>
            </w:r>
            <w:r w:rsidR="00550DD8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550DD8" w:rsidRPr="002D0D35">
              <w:rPr>
                <w:kern w:val="3"/>
                <w:sz w:val="22"/>
                <w:szCs w:val="22"/>
                <w:lang w:eastAsia="en-US"/>
              </w:rPr>
              <w:t xml:space="preserve">≥ 120 </w:t>
            </w:r>
            <w:proofErr w:type="spellStart"/>
            <w:r w:rsidR="00550DD8" w:rsidRPr="002D0D35">
              <w:rPr>
                <w:kern w:val="3"/>
                <w:sz w:val="22"/>
                <w:szCs w:val="22"/>
                <w:lang w:eastAsia="en-US"/>
              </w:rPr>
              <w:t>kV</w:t>
            </w:r>
            <w:proofErr w:type="spellEnd"/>
            <w:r w:rsidR="00550DD8" w:rsidRPr="002D0D35">
              <w:rPr>
                <w:kern w:val="3"/>
                <w:sz w:val="22"/>
                <w:szCs w:val="22"/>
                <w:lang w:eastAsia="en-US"/>
              </w:rPr>
              <w:t xml:space="preserve">/120 </w:t>
            </w:r>
            <w:proofErr w:type="spellStart"/>
            <w:r w:rsidR="00550DD8" w:rsidRPr="002D0D35">
              <w:rPr>
                <w:kern w:val="3"/>
                <w:sz w:val="22"/>
                <w:szCs w:val="22"/>
                <w:lang w:eastAsia="en-US"/>
              </w:rPr>
              <w:t>kV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AE40A" w14:textId="282D2348" w:rsidR="00D01588" w:rsidRPr="002D0D35" w:rsidRDefault="00550DD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B2887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140E20A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9F996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9747" w14:textId="1F14299C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Maksymalne natężenie prądu dla fluoroskopii pulsacyjnej</w:t>
            </w:r>
            <w:r w:rsidR="00550DD8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550DD8" w:rsidRPr="002D0D35">
              <w:rPr>
                <w:kern w:val="3"/>
                <w:sz w:val="22"/>
                <w:szCs w:val="22"/>
                <w:lang w:eastAsia="en-US"/>
              </w:rPr>
              <w:t xml:space="preserve">≥ 250 </w:t>
            </w:r>
            <w:proofErr w:type="spellStart"/>
            <w:r w:rsidR="00550DD8" w:rsidRPr="002D0D35">
              <w:rPr>
                <w:kern w:val="3"/>
                <w:sz w:val="22"/>
                <w:szCs w:val="22"/>
                <w:lang w:eastAsia="en-US"/>
              </w:rPr>
              <w:t>mA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69F1" w14:textId="5820C619" w:rsidR="00D01588" w:rsidRPr="002D0D35" w:rsidRDefault="00550DD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D29A7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58E9675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C5D98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F6064" w14:textId="7D6E487E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Minimalne natężenie prądu dla fluoroskopii pulsacyjnej</w:t>
            </w:r>
            <w:r w:rsidR="00550DD8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550DD8" w:rsidRPr="002D0D35">
              <w:rPr>
                <w:kern w:val="3"/>
                <w:sz w:val="22"/>
                <w:szCs w:val="22"/>
                <w:lang w:eastAsia="en-US"/>
              </w:rPr>
              <w:t xml:space="preserve">≤ 5 </w:t>
            </w:r>
            <w:proofErr w:type="spellStart"/>
            <w:r w:rsidR="00550DD8" w:rsidRPr="002D0D35">
              <w:rPr>
                <w:kern w:val="3"/>
                <w:sz w:val="22"/>
                <w:szCs w:val="22"/>
                <w:lang w:eastAsia="en-US"/>
              </w:rPr>
              <w:t>mA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1C3CD" w14:textId="2204C2E1" w:rsidR="00D01588" w:rsidRPr="002D0D35" w:rsidRDefault="00550DD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189C1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63AA2E32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E71F7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6BFC9" w14:textId="1C744EE9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Maksymalny prąd dla radiografii cyfrowej</w:t>
            </w:r>
            <w:r w:rsidR="00550DD8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550DD8" w:rsidRPr="002D0D35">
              <w:rPr>
                <w:kern w:val="3"/>
                <w:sz w:val="22"/>
                <w:szCs w:val="22"/>
                <w:lang w:eastAsia="en-US"/>
              </w:rPr>
              <w:t xml:space="preserve">≥ 250 </w:t>
            </w:r>
            <w:proofErr w:type="spellStart"/>
            <w:r w:rsidR="00550DD8" w:rsidRPr="002D0D35">
              <w:rPr>
                <w:kern w:val="3"/>
                <w:sz w:val="22"/>
                <w:szCs w:val="22"/>
                <w:lang w:eastAsia="en-US"/>
              </w:rPr>
              <w:t>mA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85E8E" w14:textId="19375E89" w:rsidR="00D01588" w:rsidRPr="002D0D35" w:rsidRDefault="00550DD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053F0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4E7FB65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B1A99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80F50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Automatyczny dobór parametrów fluoroskopii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3E95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DE81E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476AA39B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3F677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2DD31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Oprogramowanie naczyniowe umożliwiające pracę w trybie DSA oraz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Roadmap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z użyciem kontrastu na bazie jodu oraz CO2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C6FDA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BC9E0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22E0924C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34574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C4C4E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Możliwość nanoszenia graficznych oznaczeń (np. odejścia naczyń), które są następnie wyświetlane na obrazie „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live”w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celu lepszej orientacji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82C05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93F0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13CAFDCF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93338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BB5E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Zasilanie 230V +/-10%, 50Hz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6DEB0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9E219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70745B" w:rsidRPr="002D0D35" w14:paraId="30E04CAB" w14:textId="77777777" w:rsidTr="007F4F4B">
        <w:trPr>
          <w:trHeight w:val="466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7A8A4" w14:textId="77777777" w:rsidR="0070745B" w:rsidRPr="002D0D35" w:rsidRDefault="0070745B" w:rsidP="00D01588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8EB6" w14:textId="2D22D741" w:rsidR="0070745B" w:rsidRPr="0070745B" w:rsidRDefault="0070745B" w:rsidP="00D01588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70745B">
              <w:rPr>
                <w:rFonts w:ascii="Times New Roman" w:hAnsi="Times New Roman"/>
                <w:b/>
                <w:bCs/>
                <w:sz w:val="22"/>
                <w:szCs w:val="22"/>
              </w:rPr>
              <w:t>LAMPA I KOLIMATORY</w:t>
            </w:r>
          </w:p>
        </w:tc>
      </w:tr>
      <w:tr w:rsidR="00D01588" w:rsidRPr="002D0D35" w14:paraId="3DFFFD5F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A1643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4CF85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Lampa z wirującą anodą typu monoblok lub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splitblok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1095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1A38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F14272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80DE4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99847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Lampa min. 2-ogniskowa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3BB53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64FB1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6ADE55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B601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F0DF" w14:textId="25AB828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Wielkość małego ogniska</w:t>
            </w:r>
            <w:r w:rsidR="00550DD8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425C3E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550DD8" w:rsidRPr="002D0D35">
              <w:rPr>
                <w:kern w:val="3"/>
                <w:sz w:val="22"/>
                <w:szCs w:val="22"/>
                <w:lang w:eastAsia="en-US"/>
              </w:rPr>
              <w:t>≤ 0,3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670CE" w14:textId="74E5E157" w:rsidR="00D01588" w:rsidRPr="002D0D35" w:rsidRDefault="00425C3E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27EDB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17AEF90A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2AFF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26428" w14:textId="3075B298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Wielkość dużego ogniska </w:t>
            </w:r>
            <w:r w:rsidR="00425C3E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425C3E" w:rsidRPr="002D0D35">
              <w:rPr>
                <w:kern w:val="3"/>
                <w:sz w:val="22"/>
                <w:szCs w:val="22"/>
                <w:lang w:eastAsia="en-US"/>
              </w:rPr>
              <w:t>≤ 0,6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94578" w14:textId="68DA9C4F" w:rsidR="00D01588" w:rsidRPr="002D0D35" w:rsidRDefault="00425C3E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AFF03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4AC51207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4B72C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3D1DA" w14:textId="67487A53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Pojemność cieplna anody</w:t>
            </w:r>
            <w:r w:rsidR="00425C3E">
              <w:rPr>
                <w:kern w:val="3"/>
                <w:sz w:val="22"/>
                <w:szCs w:val="22"/>
                <w:lang w:eastAsia="en-US"/>
              </w:rPr>
              <w:t xml:space="preserve">  </w:t>
            </w:r>
            <w:r w:rsidR="00425C3E" w:rsidRPr="002D0D35">
              <w:rPr>
                <w:kern w:val="3"/>
                <w:sz w:val="22"/>
                <w:szCs w:val="22"/>
                <w:lang w:eastAsia="en-US"/>
              </w:rPr>
              <w:t xml:space="preserve">≥ 350 </w:t>
            </w:r>
            <w:proofErr w:type="spellStart"/>
            <w:r w:rsidR="00425C3E" w:rsidRPr="002D0D35">
              <w:rPr>
                <w:kern w:val="3"/>
                <w:sz w:val="22"/>
                <w:szCs w:val="22"/>
                <w:lang w:eastAsia="en-US"/>
              </w:rPr>
              <w:t>kHU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65AE2" w14:textId="71786917" w:rsidR="00D01588" w:rsidRPr="002D0D35" w:rsidRDefault="00425C3E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95CE7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3D9CEE6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16140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C8B66" w14:textId="1BD14342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Szybkość chłodzenia anody</w:t>
            </w:r>
            <w:r w:rsidR="00425C3E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425C3E" w:rsidRPr="002D0D35">
              <w:rPr>
                <w:kern w:val="3"/>
                <w:sz w:val="22"/>
                <w:szCs w:val="22"/>
                <w:lang w:eastAsia="en-US"/>
              </w:rPr>
              <w:t xml:space="preserve">≥ 75 </w:t>
            </w:r>
            <w:proofErr w:type="spellStart"/>
            <w:r w:rsidR="00425C3E" w:rsidRPr="002D0D35">
              <w:rPr>
                <w:kern w:val="3"/>
                <w:sz w:val="22"/>
                <w:szCs w:val="22"/>
                <w:lang w:eastAsia="en-US"/>
              </w:rPr>
              <w:t>kHU</w:t>
            </w:r>
            <w:proofErr w:type="spellEnd"/>
            <w:r w:rsidR="00425C3E" w:rsidRPr="002D0D35">
              <w:rPr>
                <w:kern w:val="3"/>
                <w:sz w:val="22"/>
                <w:szCs w:val="22"/>
                <w:lang w:eastAsia="en-US"/>
              </w:rPr>
              <w:t>/min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C95E7" w14:textId="011C62AC" w:rsidR="00D01588" w:rsidRPr="002D0D35" w:rsidRDefault="00425C3E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FB48F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686379A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30C7F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2DCB" w14:textId="1CDAA486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Pojemność cieplna zespołu lampy/kołpaka lampy (w zależności od terminologii producenta)</w:t>
            </w:r>
            <w:r w:rsidR="00425C3E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425C3E" w:rsidRPr="002D0D35">
              <w:rPr>
                <w:kern w:val="3"/>
                <w:sz w:val="22"/>
                <w:szCs w:val="22"/>
                <w:lang w:eastAsia="en-US"/>
              </w:rPr>
              <w:t xml:space="preserve">≥ 5000 </w:t>
            </w:r>
            <w:proofErr w:type="spellStart"/>
            <w:r w:rsidR="00425C3E" w:rsidRPr="002D0D35">
              <w:rPr>
                <w:kern w:val="3"/>
                <w:sz w:val="22"/>
                <w:szCs w:val="22"/>
                <w:lang w:eastAsia="en-US"/>
              </w:rPr>
              <w:t>kHU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08D6E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≥ 5000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kHU</w:t>
            </w:r>
            <w:proofErr w:type="spellEnd"/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E6FC8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4A6E19F4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144C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A8186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Szybkość chłodzenia zespołu lampy/kołpaka lampy (w zależności od terminologii producenta) ≥ 100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kHU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>/min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CA52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9810F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605C452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6835F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ADCA2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System aktywnego chłodzenia (dodatkowy układ chłodzenia cieczą, oprócz chłodzenia olejem.) Układ zamknięty wbudowany wewnątrz aparatu bez zewnętrznych radiatorów i wentylatorów.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EF5E9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CDB49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226164B0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F5CF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3DDB8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Kolimacja szczelinowa z rotacją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D9551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041D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366135A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06A30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67A65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Kolimacja prostokątna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24F0E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FA82D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1F5CE44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50750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65D42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Ustawienie kolimatorów z podglądem bez promieniowania (na obrazie zamrożonym z wyświetlaniem aktualnego położenia krawędzi przesłon)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4749B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A5106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632C15" w:rsidRPr="002D0D35" w14:paraId="2FFD95DE" w14:textId="77777777" w:rsidTr="007F4F4B">
        <w:trPr>
          <w:trHeight w:val="462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E718D" w14:textId="77777777" w:rsidR="00632C15" w:rsidRPr="002D0D35" w:rsidRDefault="00632C15" w:rsidP="00D01588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DA24" w14:textId="7243E58E" w:rsidR="00632C15" w:rsidRPr="00632C15" w:rsidRDefault="00632C15" w:rsidP="00D01588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632C15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DETEKTOR I TOR OBRAZOWY</w:t>
            </w:r>
          </w:p>
        </w:tc>
      </w:tr>
      <w:tr w:rsidR="00D01588" w:rsidRPr="002D0D35" w14:paraId="1E1E708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B36A6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C3F57" w14:textId="0E3E12F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Wielkość detektora</w:t>
            </w:r>
            <w:r w:rsidR="00425C3E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425C3E" w:rsidRPr="002D0D35">
              <w:rPr>
                <w:kern w:val="3"/>
                <w:sz w:val="22"/>
                <w:szCs w:val="22"/>
                <w:lang w:eastAsia="en-US"/>
              </w:rPr>
              <w:t>≥ 30 cm x 30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DFEB" w14:textId="797877A4" w:rsidR="00D01588" w:rsidRPr="002D0D35" w:rsidRDefault="00566841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291E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1FE83FB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F0D03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2E123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Obraz z detektora wyświetlany na monitorach jako prostokątny (nie ograniczany do koła lub przycinany)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3ECA2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9D280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0EEFA72C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1377C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4804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Detektor w technologii półprzewodnikowej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9B597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Tak, podać rodzaj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850AC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6816E9B4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EEAC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CEBFE" w14:textId="77777777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Aktywne pole detektora </w:t>
            </w:r>
          </w:p>
          <w:p w14:paraId="4F4628E5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30 cm x 30 cm +/- 0,5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BA6D1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80A8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2F7EA51E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08F15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DF9A9" w14:textId="731CDBBD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Liczba pól obrazowych poza podstawowym (liczba powiększeń elektronicznych) </w:t>
            </w:r>
            <w:r w:rsidR="00566841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566841" w:rsidRPr="002D0D35">
              <w:rPr>
                <w:kern w:val="3"/>
                <w:sz w:val="22"/>
                <w:szCs w:val="22"/>
                <w:lang w:eastAsia="en-US"/>
              </w:rPr>
              <w:t>≥ 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FAADA" w14:textId="2586D420" w:rsidR="00D01588" w:rsidRPr="002D0D35" w:rsidRDefault="00566841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3A99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01588" w:rsidRPr="002D0D35" w14:paraId="0F1CC53B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44CB" w14:textId="77777777" w:rsidR="00D01588" w:rsidRPr="002D0D35" w:rsidRDefault="00D01588" w:rsidP="00D0158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8F1DE" w14:textId="49A4B858" w:rsidR="00D01588" w:rsidRPr="002D0D35" w:rsidRDefault="00D01588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Rozdzielczość (matryca detektora)</w:t>
            </w:r>
            <w:r w:rsidR="00566841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566841" w:rsidRPr="002D0D35">
              <w:rPr>
                <w:kern w:val="3"/>
                <w:sz w:val="22"/>
                <w:szCs w:val="22"/>
                <w:lang w:eastAsia="en-US"/>
              </w:rPr>
              <w:t>≥ 1900x1900 pikseli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3AE7C" w14:textId="4CC1F351" w:rsidR="00D01588" w:rsidRPr="002D0D35" w:rsidRDefault="00566841" w:rsidP="00D01588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9A6E8" w14:textId="77777777" w:rsidR="00D01588" w:rsidRPr="002D0D35" w:rsidRDefault="00D01588" w:rsidP="00D015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2DB6FBE2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72161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861E0" w14:textId="35A524E9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Dynamika obrazu z detektora</w:t>
            </w:r>
            <w:r>
              <w:rPr>
                <w:kern w:val="3"/>
                <w:sz w:val="22"/>
                <w:szCs w:val="22"/>
                <w:lang w:eastAsia="en-US"/>
              </w:rPr>
              <w:t xml:space="preserve">  </w:t>
            </w:r>
            <w:r w:rsidRPr="002D0D35">
              <w:rPr>
                <w:kern w:val="3"/>
                <w:sz w:val="22"/>
                <w:szCs w:val="22"/>
                <w:lang w:eastAsia="en-US"/>
              </w:rPr>
              <w:t>≥ 16 bitów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FADD5" w14:textId="2538DF15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CADF5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642C4A2B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9DD59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D8DC7" w14:textId="60E75C46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DQE</w:t>
            </w:r>
            <w:r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Pr="002D0D35">
              <w:rPr>
                <w:kern w:val="3"/>
                <w:sz w:val="22"/>
                <w:szCs w:val="22"/>
                <w:lang w:eastAsia="en-US"/>
              </w:rPr>
              <w:t>≥ 70%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4DB18" w14:textId="629FDA24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5EC5A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3FDC1EBA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31E2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471E8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Kratka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przeciwrozproszeniowa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2C412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CADE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1BF09554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3A1E1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62C8D" w14:textId="642F149F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color w:val="000000" w:themeColor="text1"/>
                <w:kern w:val="3"/>
                <w:sz w:val="22"/>
                <w:szCs w:val="22"/>
                <w:lang w:eastAsia="en-US"/>
              </w:rPr>
            </w:pPr>
            <w:r w:rsidRPr="002D0D35">
              <w:rPr>
                <w:color w:val="000000" w:themeColor="text1"/>
                <w:kern w:val="3"/>
                <w:sz w:val="22"/>
                <w:szCs w:val="22"/>
                <w:lang w:eastAsia="en-US"/>
              </w:rPr>
              <w:t xml:space="preserve">Układ antykolizyjny bezdotykowy w obudowie detektora </w:t>
            </w:r>
            <w:r w:rsidR="0098340D">
              <w:rPr>
                <w:color w:val="000000" w:themeColor="text1"/>
                <w:kern w:val="3"/>
                <w:sz w:val="22"/>
                <w:szCs w:val="22"/>
                <w:lang w:eastAsia="en-US"/>
              </w:rPr>
              <w:t xml:space="preserve"> / </w:t>
            </w:r>
            <w:r w:rsidR="0098340D" w:rsidRPr="0098340D">
              <w:rPr>
                <w:color w:val="0070C0"/>
                <w:kern w:val="3"/>
                <w:sz w:val="22"/>
                <w:szCs w:val="22"/>
                <w:lang w:eastAsia="en-US"/>
              </w:rPr>
              <w:t>Dopuszcza się aparat posiadający blokadę systemu w przypadku napotkania na przeszkodę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E1C8" w14:textId="7183FAA2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  <w:r w:rsidR="00663419">
              <w:rPr>
                <w:kern w:val="3"/>
                <w:sz w:val="22"/>
                <w:szCs w:val="22"/>
                <w:lang w:eastAsia="en-US"/>
              </w:rPr>
              <w:t>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D9736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632C15" w:rsidRPr="002D0D35" w14:paraId="2FFBAAC5" w14:textId="77777777" w:rsidTr="007F4F4B">
        <w:trPr>
          <w:trHeight w:val="527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D85F6" w14:textId="77777777" w:rsidR="00632C15" w:rsidRPr="002D0D35" w:rsidRDefault="00632C15" w:rsidP="00566841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74B5F" w14:textId="6CDF9AA8" w:rsidR="00632C15" w:rsidRPr="00632C15" w:rsidRDefault="00632C15" w:rsidP="005668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632C15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SYSTEM CYFROWEJ OBRÓBKI OBRAZU I PAMIĘĆ</w:t>
            </w:r>
          </w:p>
        </w:tc>
      </w:tr>
      <w:tr w:rsidR="00566841" w:rsidRPr="002D0D35" w14:paraId="7A276001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311AB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9BF9D" w14:textId="3F8D51FB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Matryca obrazu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rtg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wyświetlanego na monitorze</w:t>
            </w:r>
            <w:r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Pr="002D0D35">
              <w:rPr>
                <w:kern w:val="3"/>
                <w:sz w:val="22"/>
                <w:szCs w:val="22"/>
                <w:lang w:eastAsia="en-US"/>
              </w:rPr>
              <w:t>≥ 1024x1024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8B27D" w14:textId="5677946C" w:rsidR="00566841" w:rsidRPr="002D0D35" w:rsidRDefault="00D15CDB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4580C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2ED8E5B1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B0AD6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B92F9" w14:textId="3A0C9698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Liczba pamiętanych obrazów </w:t>
            </w:r>
            <w:r w:rsidR="00D15CDB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D15CDB" w:rsidRPr="002D0D35">
              <w:rPr>
                <w:kern w:val="3"/>
                <w:sz w:val="22"/>
                <w:szCs w:val="22"/>
                <w:lang w:eastAsia="en-US"/>
              </w:rPr>
              <w:t>≥ 100 000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2557D" w14:textId="3030445A" w:rsidR="00566841" w:rsidRPr="002D0D35" w:rsidRDefault="00D15CDB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68025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58364E78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08586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F57CC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Funkcja „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Last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Image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Hold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7F917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BA1E0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3294D97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D4549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7C662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Wyświetlanie mozaiki obrazów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24E4E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2E2BA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00F180C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86B73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EE8DB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Obraz lustrzany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7D761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E5219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2DC8D29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6AF7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5736D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Obrót obrazu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9FEE7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4C9BE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65FDF1B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0ABA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F3354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Obrót obrazu z utrzymaniem prostokątnego pola obrazowania lub obrazu do koła przy każdym zastosowanym kącie obrotu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C202" w14:textId="6EBCDDDE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  <w:r w:rsidR="00E011E3">
              <w:rPr>
                <w:kern w:val="3"/>
                <w:sz w:val="22"/>
                <w:szCs w:val="22"/>
                <w:lang w:eastAsia="en-US"/>
              </w:rPr>
              <w:t xml:space="preserve">, </w:t>
            </w:r>
            <w:r w:rsidRPr="002D0D35">
              <w:rPr>
                <w:kern w:val="3"/>
                <w:sz w:val="22"/>
                <w:szCs w:val="22"/>
                <w:lang w:eastAsia="en-US"/>
              </w:rPr>
              <w:t>opisać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F8BD1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581CDA0B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597C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BD4BF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System wpisywania danych pacjenta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D700B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0281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5870565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5D01B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D7C2B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Funkcja nagrywania sekwencji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fluoroskopowych</w:t>
            </w:r>
            <w:proofErr w:type="spellEnd"/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47B9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976B3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633868F5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C848B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5B2E5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Oprogramowanie naczyniowe umożliwiające pracę w trybie DSA oraz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Roadmap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z użyciem kontrastu na bazie jodu oraz CO2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CD256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DEA3D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775665C0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F6519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62308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Możliwość nanoszenia graficznych oznaczeń (np. odejścia naczyń), które są następnie wyświetlane na obrazie „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live”w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celu lepszej orientacji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AD787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B25FD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4E77A312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A6040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B5309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Port USB i nagrywarka CD/DVD Archiwizacja obrazów w formacie DICOM, TIFF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D6DAB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4F417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632C15" w:rsidRPr="002D0D35" w14:paraId="7B95AF55" w14:textId="77777777" w:rsidTr="007F4F4B">
        <w:trPr>
          <w:trHeight w:val="42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B6F0" w14:textId="77777777" w:rsidR="00632C15" w:rsidRPr="002D0D35" w:rsidRDefault="00632C15" w:rsidP="00566841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D2D6" w14:textId="35BCB0CA" w:rsidR="00632C15" w:rsidRPr="00632C15" w:rsidRDefault="00632C15" w:rsidP="005668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632C15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WÓZEK Z MONITORAMI</w:t>
            </w:r>
          </w:p>
        </w:tc>
      </w:tr>
      <w:tr w:rsidR="00566841" w:rsidRPr="002D0D35" w14:paraId="25BDAFF2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45314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40233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Monitor/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ry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kolorowe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559DB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52603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0F083CA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39D45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54F6A" w14:textId="525919C2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Przekątna ekranu min. 19"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445FD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DC264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52774BA5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83D30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06308" w14:textId="705A633A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Maksymalna luminancja monitorów </w:t>
            </w:r>
            <w:r w:rsidR="00E011E3">
              <w:rPr>
                <w:kern w:val="3"/>
                <w:sz w:val="22"/>
                <w:szCs w:val="22"/>
                <w:lang w:eastAsia="en-US"/>
              </w:rPr>
              <w:t xml:space="preserve"> </w:t>
            </w:r>
            <w:r w:rsidR="00E011E3" w:rsidRPr="002D0D35">
              <w:rPr>
                <w:kern w:val="3"/>
                <w:sz w:val="22"/>
                <w:szCs w:val="22"/>
                <w:lang w:eastAsia="en-US"/>
              </w:rPr>
              <w:t>≥ 600 cd/m2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408D8" w14:textId="7F347B82" w:rsidR="00566841" w:rsidRPr="002D0D35" w:rsidRDefault="00E011E3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sz w:val="22"/>
                <w:szCs w:val="22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3FF58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0C88423B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DE477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275CE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Obrót monitorów wokół osi pionowej względem podstawy wózka o min. 90°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E521A" w14:textId="6F60E494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0895C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205ACD0A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99AA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0F7FE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Możliwość regulacji wysokości monitorów w zakresie min. 15 cm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6BCB8" w14:textId="2C34CF2B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29279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6B19C597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8C79B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E7061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Wskaźnik włączonego promieniowania na wózku z monitorami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A28BB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7290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2D12751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E0FBD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B66D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Możliwość wprowadzania danych pacjentów poprzez panel dotykowy na wózku z monitorami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95B99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BDAEB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7FB919F6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7D5F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08DE3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Wyjście DVI - możliwość podłączenia zewnętrznych monitorów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0185B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31B33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632C15" w:rsidRPr="002D0D35" w14:paraId="3F373DCD" w14:textId="77777777" w:rsidTr="007F4F4B">
        <w:trPr>
          <w:trHeight w:val="524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F6D6" w14:textId="77777777" w:rsidR="00632C15" w:rsidRPr="002D0D35" w:rsidRDefault="00632C15" w:rsidP="00566841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3C3F4" w14:textId="07EF0D3B" w:rsidR="00632C15" w:rsidRPr="00632C15" w:rsidRDefault="00632C15" w:rsidP="005668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632C15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ŚRODKI DOKUMENTACYJNE I ARCHIWIZACYJNE</w:t>
            </w:r>
          </w:p>
        </w:tc>
      </w:tr>
      <w:tr w:rsidR="00566841" w:rsidRPr="002D0D35" w14:paraId="2AB96BF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AB2C5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0C7A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Interfejs sieciowy DICOM obsługujący funkcje min:</w:t>
            </w:r>
          </w:p>
          <w:p w14:paraId="1F208727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val="en-US" w:eastAsia="en-US"/>
              </w:rPr>
            </w:pPr>
            <w:r w:rsidRPr="002D0D35">
              <w:rPr>
                <w:kern w:val="3"/>
                <w:sz w:val="22"/>
                <w:szCs w:val="22"/>
                <w:lang w:val="en-US" w:eastAsia="en-US"/>
              </w:rPr>
              <w:t>- DICOM Send</w:t>
            </w:r>
          </w:p>
          <w:p w14:paraId="3DEDAD0C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val="en-US" w:eastAsia="en-US"/>
              </w:rPr>
            </w:pPr>
            <w:r w:rsidRPr="002D0D35">
              <w:rPr>
                <w:kern w:val="3"/>
                <w:sz w:val="22"/>
                <w:szCs w:val="22"/>
                <w:lang w:val="en-US" w:eastAsia="en-US"/>
              </w:rPr>
              <w:t>- DICOM Storage Commitment</w:t>
            </w:r>
          </w:p>
          <w:p w14:paraId="621482F1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val="en-US" w:eastAsia="en-US"/>
              </w:rPr>
            </w:pPr>
            <w:r w:rsidRPr="002D0D35">
              <w:rPr>
                <w:kern w:val="3"/>
                <w:sz w:val="22"/>
                <w:szCs w:val="22"/>
                <w:lang w:val="en-US" w:eastAsia="en-US"/>
              </w:rPr>
              <w:t>- DICOM Print</w:t>
            </w:r>
          </w:p>
          <w:p w14:paraId="47F052BC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val="en-US" w:eastAsia="en-US"/>
              </w:rPr>
            </w:pPr>
            <w:r w:rsidRPr="002D0D35">
              <w:rPr>
                <w:kern w:val="3"/>
                <w:sz w:val="22"/>
                <w:szCs w:val="22"/>
                <w:lang w:val="en-US" w:eastAsia="en-US"/>
              </w:rPr>
              <w:t>- DICOM Worklist</w:t>
            </w:r>
          </w:p>
          <w:p w14:paraId="69A2C173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val="en-US" w:eastAsia="en-US"/>
              </w:rPr>
            </w:pPr>
            <w:r w:rsidRPr="002D0D35">
              <w:rPr>
                <w:kern w:val="3"/>
                <w:sz w:val="22"/>
                <w:szCs w:val="22"/>
                <w:lang w:val="en-US" w:eastAsia="en-US"/>
              </w:rPr>
              <w:t>- DICOM Query/Retrieve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439BD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7BCCA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52769CDC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1FBF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1AD65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Gniazdo LAN oraz moduł wifi do komunikacji bezprzewodowej z przyciskiem nożnym i pilotem do sterowania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ramieniam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C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5A858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84210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2036AC2C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791E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F3B87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Port USB i nagrywarka CD/DVD -archiwizacja obrazów w formacie DICOM, TIFF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B9CC1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99BE9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A8703E" w:rsidRPr="002D0D35" w14:paraId="4E74062F" w14:textId="77777777" w:rsidTr="00AA2E49">
        <w:trPr>
          <w:trHeight w:val="49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7D0AD" w14:textId="77777777" w:rsidR="00A8703E" w:rsidRPr="002D0D35" w:rsidRDefault="00A8703E" w:rsidP="00566841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1A7DF" w14:textId="28D404B4" w:rsidR="00A8703E" w:rsidRPr="00A8703E" w:rsidRDefault="00A8703E" w:rsidP="00566841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A8703E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POZOSTAŁE WYPOSAŻENIE</w:t>
            </w:r>
          </w:p>
        </w:tc>
      </w:tr>
      <w:tr w:rsidR="00566841" w:rsidRPr="002D0D35" w14:paraId="5DB56C95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E16F5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A5B3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Bezprzewodowy przycisk nożny do wyzwalania fluoroskopii/akwizycji oraz zapisu obrazu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87EB3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1551F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7B7CF44D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38971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C6A73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Zintegrowany system monitorowania i wyświetlania dawki RTG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92AC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3A29B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011A4CD2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52257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31A87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Celownik laserowy po stronie detektora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D8C5A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E3456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6157AED9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C524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4E068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Stół pływający:</w:t>
            </w:r>
          </w:p>
          <w:p w14:paraId="6451AB0E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Konstrukcja stołu umożliwiająca współpracę z aparatami RTG typu ramię C </w:t>
            </w:r>
          </w:p>
          <w:p w14:paraId="2C1C178C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Stół jezdny - mobilny </w:t>
            </w:r>
          </w:p>
          <w:p w14:paraId="4CC01912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Płyta blatu z włókna węglowego</w:t>
            </w:r>
          </w:p>
          <w:p w14:paraId="008E9EC3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Szerokość blatu stołu min. 55 cm</w:t>
            </w:r>
          </w:p>
          <w:p w14:paraId="7A6D3C6F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Długość blatu stołu min. 210 cm</w:t>
            </w:r>
          </w:p>
          <w:p w14:paraId="4BB464DD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Obszar przezierności blatu stołu po max. wysunięciu blatu (bez akcesoriów np. zagłówka) min. 150 cm</w:t>
            </w:r>
          </w:p>
          <w:p w14:paraId="628E3EEF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Osłabienie promieniowania przez blat stołu równoważne max. 1,1mm Al. </w:t>
            </w:r>
          </w:p>
          <w:p w14:paraId="06115010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Minimalne dopuszczalne obciążenie stołu min. 250 kg</w:t>
            </w:r>
          </w:p>
          <w:p w14:paraId="6139253E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Pływający blat - ruch realizowany płynnie (nie skokowo)                 w każdym kierunku w osi x, y, x', y' (elipsa, ósemka, łuk, itd.).                                                                                                                       Nie dopuszcza się stołów bez pływającego blatu z ruchem tylko w wektorach x i y.</w:t>
            </w:r>
          </w:p>
          <w:p w14:paraId="68569489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Ruch wzdłużny i poprzeczny oraz realizacja pływającego blatu stołu sterowane joystickiem (nie w sposób </w:t>
            </w:r>
            <w:r w:rsidRPr="002D0D35">
              <w:rPr>
                <w:kern w:val="3"/>
                <w:sz w:val="22"/>
                <w:szCs w:val="22"/>
                <w:lang w:eastAsia="en-US"/>
              </w:rPr>
              <w:lastRenderedPageBreak/>
              <w:t>zmotoryzowany) z elektromagnetyczną blokadą</w:t>
            </w:r>
          </w:p>
          <w:p w14:paraId="5C8D43E1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Zmotoryzowany ruch pionowy stołu, ruch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trendelenburg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>/anty-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trendelenburg</w:t>
            </w:r>
            <w:proofErr w:type="spellEnd"/>
          </w:p>
          <w:p w14:paraId="3271EF19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Ruch góra - dół, i </w:t>
            </w:r>
            <w:proofErr w:type="spellStart"/>
            <w:r w:rsidRPr="002D0D35">
              <w:rPr>
                <w:kern w:val="3"/>
                <w:sz w:val="22"/>
                <w:szCs w:val="22"/>
                <w:lang w:eastAsia="en-US"/>
              </w:rPr>
              <w:t>trendelenburg</w:t>
            </w:r>
            <w:proofErr w:type="spellEnd"/>
            <w:r w:rsidRPr="002D0D35">
              <w:rPr>
                <w:kern w:val="3"/>
                <w:sz w:val="22"/>
                <w:szCs w:val="22"/>
                <w:lang w:eastAsia="en-US"/>
              </w:rPr>
              <w:t xml:space="preserve"> realizowane za pomocą pilota</w:t>
            </w:r>
          </w:p>
          <w:p w14:paraId="57EE5C2F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Zakres ruchu wzdłużnego blatu stołu  min. 56 cm</w:t>
            </w:r>
          </w:p>
          <w:p w14:paraId="6E536990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Zakres ruchu poprzecznego blatu stołu  min. 20 cm</w:t>
            </w:r>
          </w:p>
          <w:p w14:paraId="1105A822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Minimalna wysokość blatu stołu maks. 73 cm</w:t>
            </w:r>
          </w:p>
          <w:p w14:paraId="210FECB5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Maksymalna wysokość blatu stołu  min. 108 cm</w:t>
            </w:r>
          </w:p>
          <w:p w14:paraId="7AF892BF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Zasilanie bateryjne i sieciowe</w:t>
            </w:r>
          </w:p>
          <w:p w14:paraId="2D22B607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Pilot do sterowania funkcjami stołu</w:t>
            </w:r>
          </w:p>
          <w:p w14:paraId="27AE0223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Materac pacjenta, przezierny</w:t>
            </w:r>
          </w:p>
          <w:p w14:paraId="5994B927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Wyposażenie:</w:t>
            </w:r>
          </w:p>
          <w:p w14:paraId="398FEF1A" w14:textId="77777777" w:rsidR="00566841" w:rsidRPr="002D0D35" w:rsidRDefault="00566841" w:rsidP="00566841">
            <w:pPr>
              <w:pStyle w:val="Style17"/>
              <w:widowControl/>
              <w:numPr>
                <w:ilvl w:val="1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ramka anestezjologiczna </w:t>
            </w:r>
          </w:p>
          <w:p w14:paraId="61D47B6E" w14:textId="77777777" w:rsidR="00566841" w:rsidRPr="002D0D35" w:rsidRDefault="00566841" w:rsidP="00566841">
            <w:pPr>
              <w:pStyle w:val="Style17"/>
              <w:widowControl/>
              <w:numPr>
                <w:ilvl w:val="1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Podpórka anestezjologiczna pod rękę, </w:t>
            </w:r>
          </w:p>
          <w:p w14:paraId="2F9013A3" w14:textId="77777777" w:rsidR="00566841" w:rsidRPr="002D0D35" w:rsidRDefault="00566841" w:rsidP="00566841">
            <w:pPr>
              <w:pStyle w:val="Style17"/>
              <w:widowControl/>
              <w:numPr>
                <w:ilvl w:val="1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dwie szyny boczne dodatkowe min 20 cm</w:t>
            </w:r>
          </w:p>
          <w:p w14:paraId="454E248A" w14:textId="77777777" w:rsidR="00566841" w:rsidRPr="002D0D35" w:rsidRDefault="00566841" w:rsidP="00566841">
            <w:pPr>
              <w:pStyle w:val="Style17"/>
              <w:widowControl/>
              <w:numPr>
                <w:ilvl w:val="1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 xml:space="preserve">dwie szyny długie min 50 cm </w:t>
            </w:r>
          </w:p>
          <w:p w14:paraId="61DC912E" w14:textId="77777777" w:rsidR="00566841" w:rsidRPr="002D0D35" w:rsidRDefault="00566841" w:rsidP="00566841">
            <w:pPr>
              <w:pStyle w:val="Style17"/>
              <w:widowControl/>
              <w:numPr>
                <w:ilvl w:val="0"/>
                <w:numId w:val="7"/>
              </w:numPr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t>Osłona przeciwradiacyjna z dwoma stopniami swobody o wymiarach min. 70 cm wysokości, min 100 cm szerokości, ekwiwalent 0,5 mm Pb, mocowanie po obu stronach stołu poprzez nasunięcie mocowania osłony na szynę stołu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A83C0" w14:textId="77777777" w:rsidR="00566841" w:rsidRPr="002D0D35" w:rsidRDefault="00566841" w:rsidP="00566841">
            <w:pPr>
              <w:pStyle w:val="Style17"/>
              <w:widowControl/>
              <w:tabs>
                <w:tab w:val="left" w:pos="2772"/>
              </w:tabs>
              <w:spacing w:line="240" w:lineRule="auto"/>
              <w:rPr>
                <w:kern w:val="3"/>
                <w:sz w:val="22"/>
                <w:szCs w:val="22"/>
                <w:lang w:eastAsia="en-US"/>
              </w:rPr>
            </w:pPr>
            <w:r w:rsidRPr="002D0D35">
              <w:rPr>
                <w:kern w:val="3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D481F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45217165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B9411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C5D31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Interkom 2-kierunkowy sterownia-sala badań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FF4F3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4C114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2737448E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7A2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AD4F2" w14:textId="77777777" w:rsidR="00566841" w:rsidRPr="002D0D35" w:rsidRDefault="00566841" w:rsidP="00566841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2D0D35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Integracja ramienia C z posiadanym przez Zamawiającego systemem RIS/PACS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7FB65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3FD00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56237481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C758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52095" w14:textId="77777777" w:rsidR="00566841" w:rsidRPr="002D0D35" w:rsidRDefault="00566841" w:rsidP="00566841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2D0D35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Podłączenie do posiadanego przez Zamawiającego systemu PACS 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FD502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BA89D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A8703E" w:rsidRPr="002D0D35" w14:paraId="1B4E3B76" w14:textId="77777777" w:rsidTr="00AA2E49">
        <w:trPr>
          <w:trHeight w:val="478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952DB" w14:textId="77777777" w:rsidR="00A8703E" w:rsidRPr="002D0D35" w:rsidRDefault="00A8703E" w:rsidP="0056684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3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D1986" w14:textId="2E9A9107" w:rsidR="00A8703E" w:rsidRPr="002D0D35" w:rsidRDefault="00A8703E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 xml:space="preserve">POZOSTAŁE WYMAGANIA </w:t>
            </w:r>
          </w:p>
        </w:tc>
      </w:tr>
      <w:tr w:rsidR="00566841" w:rsidRPr="002D0D35" w14:paraId="58B5DAC1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1014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3C68E" w14:textId="267CACF5" w:rsidR="00566841" w:rsidRPr="002D0D35" w:rsidRDefault="00566841" w:rsidP="005668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D0D35">
              <w:rPr>
                <w:rFonts w:ascii="Times New Roman" w:hAnsi="Times New Roman" w:cs="Times New Roman"/>
                <w:color w:val="000000"/>
                <w:lang w:eastAsia="pl-PL"/>
              </w:rPr>
              <w:t>Dostawa, instalacja oraz uruchomienie wszystkich elementów wyposażenia pracowni hemodynamiki na koszt Dostawcy w miejscu wskazanym przez Zamawiającego. Dostawca przekaże urządzenie do eksploatacji ze wszystkimi niezbędnymi dokumentami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4EFA8" w14:textId="77777777" w:rsidR="00566841" w:rsidRPr="002D0D35" w:rsidRDefault="00566841" w:rsidP="00566841">
            <w:pPr>
              <w:rPr>
                <w:rFonts w:ascii="Times New Roman" w:hAnsi="Times New Roman" w:cs="Times New Roman"/>
              </w:rPr>
            </w:pPr>
            <w:r w:rsidRPr="002D0D3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AD11B" w14:textId="77777777" w:rsidR="00566841" w:rsidRPr="002D0D35" w:rsidRDefault="00566841" w:rsidP="00566841">
            <w:pPr>
              <w:rPr>
                <w:rFonts w:ascii="Times New Roman" w:hAnsi="Times New Roman" w:cs="Times New Roman"/>
              </w:rPr>
            </w:pPr>
          </w:p>
        </w:tc>
      </w:tr>
      <w:tr w:rsidR="00566841" w:rsidRPr="002D0D35" w14:paraId="7B84BBB8" w14:textId="77777777" w:rsidTr="00C41F72">
        <w:trPr>
          <w:trHeight w:val="335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AAF0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5A695" w14:textId="77777777" w:rsidR="00566841" w:rsidRPr="002D0D35" w:rsidRDefault="00566841" w:rsidP="005668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D0D35">
              <w:rPr>
                <w:rFonts w:ascii="Times New Roman" w:hAnsi="Times New Roman" w:cs="Times New Roman"/>
                <w:color w:val="000000"/>
                <w:lang w:eastAsia="pl-PL"/>
              </w:rPr>
              <w:t xml:space="preserve">Wykonanie testów odbiorczych po instalacji oferowanych zestawów </w:t>
            </w:r>
            <w:proofErr w:type="spellStart"/>
            <w:r w:rsidRPr="002D0D35">
              <w:rPr>
                <w:rFonts w:ascii="Times New Roman" w:hAnsi="Times New Roman" w:cs="Times New Roman"/>
                <w:color w:val="000000"/>
                <w:lang w:eastAsia="pl-PL"/>
              </w:rPr>
              <w:t>rtg</w:t>
            </w:r>
            <w:proofErr w:type="spellEnd"/>
            <w:r w:rsidRPr="002D0D35">
              <w:rPr>
                <w:rFonts w:ascii="Times New Roman" w:hAnsi="Times New Roman" w:cs="Times New Roman"/>
                <w:color w:val="000000"/>
                <w:lang w:eastAsia="pl-PL"/>
              </w:rPr>
              <w:t xml:space="preserve"> zgodnie z aktualnie obowiązującym Rozporządzeniem Ministra Zdrowia. </w:t>
            </w:r>
            <w:r w:rsidRPr="002D0D35">
              <w:rPr>
                <w:rFonts w:ascii="Times New Roman" w:hAnsi="Times New Roman" w:cs="Times New Roman"/>
              </w:rPr>
              <w:t xml:space="preserve">Wykonanie testów akceptacyjnych po istotnych naprawach </w:t>
            </w:r>
            <w:r w:rsidRPr="002D0D35">
              <w:rPr>
                <w:rFonts w:ascii="Times New Roman" w:hAnsi="Times New Roman" w:cs="Times New Roman"/>
              </w:rPr>
              <w:lastRenderedPageBreak/>
              <w:t>gwarancyjnych.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48376" w14:textId="77777777" w:rsidR="00566841" w:rsidRPr="002D0D35" w:rsidRDefault="00566841" w:rsidP="00566841">
            <w:pPr>
              <w:rPr>
                <w:rFonts w:ascii="Times New Roman" w:hAnsi="Times New Roman" w:cs="Times New Roman"/>
              </w:rPr>
            </w:pPr>
            <w:r w:rsidRPr="002D0D35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41DD5" w14:textId="77777777" w:rsidR="00566841" w:rsidRPr="002D0D35" w:rsidRDefault="00566841" w:rsidP="00566841">
            <w:pPr>
              <w:rPr>
                <w:rFonts w:ascii="Times New Roman" w:hAnsi="Times New Roman" w:cs="Times New Roman"/>
              </w:rPr>
            </w:pPr>
          </w:p>
        </w:tc>
      </w:tr>
      <w:tr w:rsidR="00566841" w:rsidRPr="002D0D35" w14:paraId="03E26490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04E59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W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A8FB0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Gwarantowana dostępność części zamiennych przez min. 10 lat z wyłączeniem sprzętu IT; dla sprzętu IT przez min. 5 lat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273B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8E988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3F1AD1E4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BB06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CB922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 w:eastAsia="pl-PL"/>
              </w:rPr>
              <w:t>Zdalna diagnostyka systemu z możliwością rejestracji i odczytu on-line rejestru błędów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332E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33FDB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6C3A3DE5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2EFF3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BE1C5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 w:eastAsia="pl-PL"/>
              </w:rPr>
              <w:t>Zdalne wsparcie aplikacyjne w zakresie obsługi i diagnostyki aparatu, w trakcie której osoba upoważniona do udzielania wsparcia może obserwować zawartość monitora oraz na żądanie operatora angiografu przejąć kontrolę nad interfejsem użytkownika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07A7" w14:textId="2FA7C353" w:rsidR="00566841" w:rsidRPr="002D0D35" w:rsidRDefault="0070745B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F6E48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6841" w:rsidRPr="002D0D35" w14:paraId="71A4F773" w14:textId="77777777" w:rsidTr="00E30663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34B6A" w14:textId="77777777" w:rsidR="00566841" w:rsidRPr="002D0D35" w:rsidRDefault="00566841" w:rsidP="0056684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0F02F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Wykonawca zapewni Zamawiającemu dostęp do dedykowanego centrum szkoleniowego oraz udział w szkoleniach on-line prowadzonych przez producenta wraz z wystawieniem dokumentu potwierdzającego uzyskanie wymaganych kwalifikacji.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B0A46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D35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5F90B" w14:textId="77777777" w:rsidR="00566841" w:rsidRPr="002D0D35" w:rsidRDefault="00566841" w:rsidP="00566841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14:paraId="60B5F135" w14:textId="13FE9A6C" w:rsidR="00C82730" w:rsidRDefault="00C82730">
      <w:pPr>
        <w:rPr>
          <w:rFonts w:ascii="Times New Roman" w:hAnsi="Times New Roman" w:cs="Times New Roman"/>
        </w:rPr>
      </w:pPr>
    </w:p>
    <w:p w14:paraId="4DC2A7B0" w14:textId="77777777" w:rsidR="00081F07" w:rsidRPr="00934D68" w:rsidRDefault="00081F07" w:rsidP="00081F07">
      <w:pPr>
        <w:jc w:val="both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>UWAGA: niniejszy Załącznik – opis przedmiotu zamówienia – opis wymaganych parametrów technicznych, stanowi określenie wymagań Zamawiającego w odniesieniu do dopuszczonego przez niego zakresu równoważności rozwiązania równoważnego.</w:t>
      </w:r>
    </w:p>
    <w:p w14:paraId="3FA7DFD5" w14:textId="77777777" w:rsidR="00081F07" w:rsidRPr="00934D68" w:rsidRDefault="00081F07" w:rsidP="00081F07">
      <w:pPr>
        <w:jc w:val="both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>Przedstawione dane techniczne należy potwierdzić odpowiednimi materiałami informacyjnymi producenta, poprzez folder lub prospekt oferowanego przedmiotu zamówienia w sposób jednoznaczny potwierdzający spełnienie wymaganych parametrów technicznych zgodnie z opisem w SWZ.</w:t>
      </w:r>
    </w:p>
    <w:p w14:paraId="2642C081" w14:textId="77777777" w:rsidR="00081F07" w:rsidRPr="00934D68" w:rsidRDefault="00081F07" w:rsidP="00081F07">
      <w:pPr>
        <w:jc w:val="both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>Niespełnienie któregokolwiek z wymaganych parametrów spowoduje odrzucenie oferty.</w:t>
      </w:r>
    </w:p>
    <w:p w14:paraId="69DFCB55" w14:textId="77777777" w:rsidR="00081F07" w:rsidRPr="00934D68" w:rsidRDefault="00081F07" w:rsidP="00081F07">
      <w:pPr>
        <w:rPr>
          <w:rFonts w:ascii="Times New Roman" w:hAnsi="Times New Roman" w:cs="Times New Roman"/>
        </w:rPr>
      </w:pPr>
    </w:p>
    <w:p w14:paraId="49887E1B" w14:textId="77777777" w:rsidR="00081F07" w:rsidRPr="00934D68" w:rsidRDefault="00081F07" w:rsidP="00081F07">
      <w:pPr>
        <w:rPr>
          <w:rFonts w:ascii="Times New Roman" w:hAnsi="Times New Roman" w:cs="Times New Roman"/>
        </w:rPr>
      </w:pPr>
    </w:p>
    <w:p w14:paraId="145A9FD0" w14:textId="77777777" w:rsidR="00081F07" w:rsidRPr="00934D68" w:rsidRDefault="00081F07" w:rsidP="00081F07">
      <w:pPr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 xml:space="preserve">………………… miejscowość data ………………….   </w:t>
      </w:r>
    </w:p>
    <w:p w14:paraId="73B1A568" w14:textId="77777777" w:rsidR="00081F07" w:rsidRDefault="00081F07" w:rsidP="00081F07">
      <w:pPr>
        <w:spacing w:after="0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14:paraId="0123857D" w14:textId="77777777" w:rsidR="00081F07" w:rsidRDefault="00081F07" w:rsidP="00081F07">
      <w:pPr>
        <w:spacing w:after="0"/>
        <w:rPr>
          <w:rFonts w:ascii="Times New Roman" w:hAnsi="Times New Roman" w:cs="Times New Roman"/>
        </w:rPr>
      </w:pPr>
    </w:p>
    <w:p w14:paraId="4AC4C5E1" w14:textId="04204295" w:rsidR="00081F07" w:rsidRPr="00934D68" w:rsidRDefault="00081F07" w:rsidP="00081F07">
      <w:pPr>
        <w:spacing w:after="0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34D68"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>………………...</w:t>
      </w:r>
    </w:p>
    <w:p w14:paraId="79E82ECA" w14:textId="287F869C" w:rsidR="00081F07" w:rsidRPr="00934D68" w:rsidRDefault="00081F07" w:rsidP="00081F07">
      <w:pPr>
        <w:spacing w:after="0" w:line="240" w:lineRule="auto"/>
        <w:ind w:left="4956"/>
        <w:rPr>
          <w:rFonts w:ascii="Times New Roman" w:hAnsi="Times New Roman" w:cs="Times New Roman"/>
          <w:i/>
          <w:iCs/>
          <w:sz w:val="20"/>
          <w:szCs w:val="20"/>
        </w:rPr>
      </w:pPr>
      <w:r w:rsidRPr="00934D68">
        <w:rPr>
          <w:rFonts w:ascii="Times New Roman" w:hAnsi="Times New Roman" w:cs="Times New Roman"/>
          <w:i/>
          <w:iCs/>
          <w:sz w:val="20"/>
          <w:szCs w:val="20"/>
        </w:rPr>
        <w:t>kwalifikowany podpis elektroniczny osoby/osób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34D68">
        <w:rPr>
          <w:rFonts w:ascii="Times New Roman" w:hAnsi="Times New Roman" w:cs="Times New Roman"/>
          <w:i/>
          <w:iCs/>
          <w:sz w:val="20"/>
          <w:szCs w:val="20"/>
        </w:rPr>
        <w:t>uprawnionej/</w:t>
      </w:r>
      <w:proofErr w:type="spellStart"/>
      <w:r w:rsidRPr="00934D68">
        <w:rPr>
          <w:rFonts w:ascii="Times New Roman" w:hAnsi="Times New Roman" w:cs="Times New Roman"/>
          <w:i/>
          <w:iCs/>
          <w:sz w:val="20"/>
          <w:szCs w:val="20"/>
        </w:rPr>
        <w:t>ych</w:t>
      </w:r>
      <w:proofErr w:type="spellEnd"/>
      <w:r w:rsidRPr="00934D68">
        <w:rPr>
          <w:rFonts w:ascii="Times New Roman" w:hAnsi="Times New Roman" w:cs="Times New Roman"/>
          <w:i/>
          <w:iCs/>
          <w:sz w:val="20"/>
          <w:szCs w:val="20"/>
        </w:rPr>
        <w:t xml:space="preserve"> do występowania w imieniu Wykonawcy</w:t>
      </w:r>
    </w:p>
    <w:p w14:paraId="2976CDD2" w14:textId="77777777" w:rsidR="00081F07" w:rsidRPr="002D0D35" w:rsidRDefault="00081F07">
      <w:pPr>
        <w:rPr>
          <w:rFonts w:ascii="Times New Roman" w:hAnsi="Times New Roman" w:cs="Times New Roman"/>
        </w:rPr>
      </w:pPr>
    </w:p>
    <w:sectPr w:rsidR="00081F07" w:rsidRPr="002D0D35" w:rsidSect="00E30663">
      <w:headerReference w:type="default" r:id="rId7"/>
      <w:footerReference w:type="default" r:id="rId8"/>
      <w:pgSz w:w="12240" w:h="15840"/>
      <w:pgMar w:top="1135" w:right="1440" w:bottom="1440" w:left="1440" w:header="708" w:footer="132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7E51" w14:textId="77777777" w:rsidR="00AF3398" w:rsidRDefault="00AF3398" w:rsidP="00B649F5">
      <w:pPr>
        <w:spacing w:after="0" w:line="240" w:lineRule="auto"/>
      </w:pPr>
      <w:r>
        <w:separator/>
      </w:r>
    </w:p>
  </w:endnote>
  <w:endnote w:type="continuationSeparator" w:id="0">
    <w:p w14:paraId="0307623B" w14:textId="77777777" w:rsidR="00AF3398" w:rsidRDefault="00AF3398" w:rsidP="00B6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3821097"/>
      <w:docPartObj>
        <w:docPartGallery w:val="Page Numbers (Bottom of Page)"/>
        <w:docPartUnique/>
      </w:docPartObj>
    </w:sdtPr>
    <w:sdtEndPr/>
    <w:sdtContent>
      <w:p w14:paraId="6F339C04" w14:textId="56D13A0B" w:rsidR="00E30663" w:rsidRDefault="00E306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6AAE8E" w14:textId="77777777" w:rsidR="00E30663" w:rsidRDefault="00E30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76F7" w14:textId="77777777" w:rsidR="00AF3398" w:rsidRDefault="00AF3398" w:rsidP="00B649F5">
      <w:pPr>
        <w:spacing w:after="0" w:line="240" w:lineRule="auto"/>
      </w:pPr>
      <w:r>
        <w:separator/>
      </w:r>
    </w:p>
  </w:footnote>
  <w:footnote w:type="continuationSeparator" w:id="0">
    <w:p w14:paraId="1628DAAC" w14:textId="77777777" w:rsidR="00AF3398" w:rsidRDefault="00AF3398" w:rsidP="00B6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79BE" w14:textId="77777777" w:rsidR="002D0D35" w:rsidRPr="00EF3966" w:rsidRDefault="002D0D35" w:rsidP="002D0D35">
    <w:pPr>
      <w:spacing w:after="0" w:line="240" w:lineRule="auto"/>
      <w:jc w:val="right"/>
      <w:rPr>
        <w:rFonts w:ascii="Times New Roman" w:hAnsi="Times New Roman" w:cs="Times New Roman"/>
        <w:b/>
        <w:kern w:val="0"/>
        <w:sz w:val="24"/>
        <w:szCs w:val="24"/>
      </w:rPr>
    </w:pPr>
    <w:r w:rsidRPr="00EF3966">
      <w:rPr>
        <w:rFonts w:ascii="Times New Roman" w:hAnsi="Times New Roman" w:cs="Times New Roman"/>
        <w:b/>
        <w:sz w:val="24"/>
        <w:szCs w:val="24"/>
      </w:rPr>
      <w:t>Numer sprawy: 2/ZP/PN/2023</w:t>
    </w:r>
  </w:p>
  <w:p w14:paraId="2CCC549A" w14:textId="7F118D26" w:rsidR="002D0D35" w:rsidRPr="007100E4" w:rsidRDefault="002D0D35" w:rsidP="002D0D35">
    <w:pPr>
      <w:pStyle w:val="Nagwek"/>
      <w:spacing w:line="360" w:lineRule="auto"/>
      <w:jc w:val="right"/>
      <w:rPr>
        <w:rFonts w:ascii="Times New Roman" w:hAnsi="Times New Roman"/>
        <w:b/>
        <w:bCs/>
        <w:sz w:val="24"/>
        <w:szCs w:val="24"/>
      </w:rPr>
    </w:pPr>
    <w:r w:rsidRPr="00EF3966">
      <w:rPr>
        <w:rFonts w:ascii="Times New Roman" w:hAnsi="Times New Roman"/>
        <w:b/>
        <w:iCs/>
        <w:sz w:val="24"/>
        <w:szCs w:val="24"/>
      </w:rPr>
      <w:t>Załącznik nr 2.</w:t>
    </w:r>
    <w:r>
      <w:rPr>
        <w:rFonts w:ascii="Times New Roman" w:hAnsi="Times New Roman"/>
        <w:b/>
        <w:iCs/>
        <w:sz w:val="24"/>
        <w:szCs w:val="24"/>
      </w:rPr>
      <w:t>2</w:t>
    </w:r>
    <w:r w:rsidR="00B54140">
      <w:rPr>
        <w:rFonts w:ascii="Times New Roman" w:hAnsi="Times New Roman"/>
        <w:b/>
        <w:iCs/>
        <w:sz w:val="24"/>
        <w:szCs w:val="24"/>
      </w:rPr>
      <w:t xml:space="preserve"> </w:t>
    </w:r>
    <w:r w:rsidR="00B0087F">
      <w:rPr>
        <w:rFonts w:ascii="Times New Roman" w:hAnsi="Times New Roman"/>
        <w:b/>
        <w:iCs/>
        <w:sz w:val="24"/>
        <w:szCs w:val="24"/>
      </w:rPr>
      <w:t>(</w:t>
    </w:r>
    <w:r w:rsidR="00B54140">
      <w:rPr>
        <w:rFonts w:ascii="Times New Roman" w:hAnsi="Times New Roman"/>
        <w:b/>
        <w:iCs/>
        <w:sz w:val="24"/>
        <w:szCs w:val="24"/>
      </w:rPr>
      <w:t>zmiana 1</w:t>
    </w:r>
    <w:r w:rsidR="00B0087F">
      <w:rPr>
        <w:rFonts w:ascii="Times New Roman" w:hAnsi="Times New Roman"/>
        <w:b/>
        <w:iCs/>
        <w:sz w:val="24"/>
        <w:szCs w:val="24"/>
      </w:rPr>
      <w:t>)</w:t>
    </w:r>
    <w:r w:rsidR="00B54140">
      <w:rPr>
        <w:rFonts w:ascii="Times New Roman" w:hAnsi="Times New Roman"/>
        <w:b/>
        <w:iCs/>
        <w:sz w:val="24"/>
        <w:szCs w:val="24"/>
      </w:rPr>
      <w:t xml:space="preserve"> </w:t>
    </w:r>
    <w:r w:rsidRPr="00EF3966">
      <w:rPr>
        <w:rFonts w:ascii="Times New Roman" w:hAnsi="Times New Roman"/>
        <w:b/>
        <w:iCs/>
        <w:sz w:val="24"/>
        <w:szCs w:val="24"/>
      </w:rPr>
      <w:t xml:space="preserve">– </w:t>
    </w:r>
    <w:r w:rsidRPr="00EF3966">
      <w:rPr>
        <w:rFonts w:ascii="Times New Roman" w:hAnsi="Times New Roman"/>
        <w:b/>
        <w:bCs/>
        <w:sz w:val="24"/>
        <w:szCs w:val="24"/>
      </w:rPr>
      <w:t>Wymagane parametry techniczne</w:t>
    </w:r>
  </w:p>
  <w:p w14:paraId="5DCF616B" w14:textId="77777777" w:rsidR="002D0D35" w:rsidRDefault="002D0D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B5A8C"/>
    <w:multiLevelType w:val="multilevel"/>
    <w:tmpl w:val="9C3C2C06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083940"/>
    <w:multiLevelType w:val="hybridMultilevel"/>
    <w:tmpl w:val="1318CC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72243E"/>
    <w:multiLevelType w:val="hybridMultilevel"/>
    <w:tmpl w:val="6980E4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34AA6"/>
    <w:multiLevelType w:val="hybridMultilevel"/>
    <w:tmpl w:val="EB3C1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3F582B"/>
    <w:multiLevelType w:val="hybridMultilevel"/>
    <w:tmpl w:val="5980F0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639E5"/>
    <w:multiLevelType w:val="hybridMultilevel"/>
    <w:tmpl w:val="84D0AFA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4747C4"/>
    <w:multiLevelType w:val="hybridMultilevel"/>
    <w:tmpl w:val="066E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404DB"/>
    <w:multiLevelType w:val="hybridMultilevel"/>
    <w:tmpl w:val="0D7253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6527E6"/>
    <w:multiLevelType w:val="hybridMultilevel"/>
    <w:tmpl w:val="9BDCB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1550849">
    <w:abstractNumId w:val="0"/>
    <w:lvlOverride w:ilvl="0">
      <w:lvl w:ilvl="0">
        <w:start w:val="1"/>
        <w:numFmt w:val="decimal"/>
        <w:lvlText w:val="%1."/>
        <w:lvlJc w:val="left"/>
        <w:pPr>
          <w:ind w:left="927" w:hanging="360"/>
        </w:pPr>
        <w:rPr>
          <w:rFonts w:cs="Times New Roman"/>
          <w:color w:val="auto"/>
        </w:rPr>
      </w:lvl>
    </w:lvlOverride>
  </w:num>
  <w:num w:numId="2" w16cid:durableId="1357849852">
    <w:abstractNumId w:val="0"/>
  </w:num>
  <w:num w:numId="3" w16cid:durableId="1135022281">
    <w:abstractNumId w:val="6"/>
  </w:num>
  <w:num w:numId="4" w16cid:durableId="362287018">
    <w:abstractNumId w:val="5"/>
  </w:num>
  <w:num w:numId="5" w16cid:durableId="68044826">
    <w:abstractNumId w:val="2"/>
  </w:num>
  <w:num w:numId="6" w16cid:durableId="1314606703">
    <w:abstractNumId w:val="4"/>
  </w:num>
  <w:num w:numId="7" w16cid:durableId="1350720620">
    <w:abstractNumId w:val="3"/>
  </w:num>
  <w:num w:numId="8" w16cid:durableId="993147409">
    <w:abstractNumId w:val="8"/>
  </w:num>
  <w:num w:numId="9" w16cid:durableId="1647125673">
    <w:abstractNumId w:val="7"/>
  </w:num>
  <w:num w:numId="10" w16cid:durableId="1268271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0"/>
    <w:rsid w:val="00023A16"/>
    <w:rsid w:val="000419D4"/>
    <w:rsid w:val="00081F07"/>
    <w:rsid w:val="00085B20"/>
    <w:rsid w:val="00126DD9"/>
    <w:rsid w:val="00146382"/>
    <w:rsid w:val="00155729"/>
    <w:rsid w:val="00164BA7"/>
    <w:rsid w:val="00173F28"/>
    <w:rsid w:val="00181D04"/>
    <w:rsid w:val="001E3892"/>
    <w:rsid w:val="0021747B"/>
    <w:rsid w:val="0022169C"/>
    <w:rsid w:val="00267882"/>
    <w:rsid w:val="002D0D35"/>
    <w:rsid w:val="0033104E"/>
    <w:rsid w:val="0034363E"/>
    <w:rsid w:val="00344792"/>
    <w:rsid w:val="003807B7"/>
    <w:rsid w:val="003F0ADE"/>
    <w:rsid w:val="0041797F"/>
    <w:rsid w:val="00425C3E"/>
    <w:rsid w:val="00437FA1"/>
    <w:rsid w:val="004567A9"/>
    <w:rsid w:val="004C1DD3"/>
    <w:rsid w:val="004D09CB"/>
    <w:rsid w:val="004E3971"/>
    <w:rsid w:val="004F5B1D"/>
    <w:rsid w:val="00534D77"/>
    <w:rsid w:val="00544723"/>
    <w:rsid w:val="00550DD8"/>
    <w:rsid w:val="00557C2B"/>
    <w:rsid w:val="00566841"/>
    <w:rsid w:val="0062488B"/>
    <w:rsid w:val="00632C15"/>
    <w:rsid w:val="00647820"/>
    <w:rsid w:val="00663419"/>
    <w:rsid w:val="00693876"/>
    <w:rsid w:val="006C4831"/>
    <w:rsid w:val="006D2885"/>
    <w:rsid w:val="006E3653"/>
    <w:rsid w:val="0070745B"/>
    <w:rsid w:val="00751C68"/>
    <w:rsid w:val="007765B0"/>
    <w:rsid w:val="007F4F4B"/>
    <w:rsid w:val="007F6940"/>
    <w:rsid w:val="00801632"/>
    <w:rsid w:val="008676B0"/>
    <w:rsid w:val="0098340D"/>
    <w:rsid w:val="00985D51"/>
    <w:rsid w:val="009C5D3F"/>
    <w:rsid w:val="00A0153E"/>
    <w:rsid w:val="00A145D9"/>
    <w:rsid w:val="00A8703E"/>
    <w:rsid w:val="00AA2E49"/>
    <w:rsid w:val="00AB752A"/>
    <w:rsid w:val="00AC1A0F"/>
    <w:rsid w:val="00AF3398"/>
    <w:rsid w:val="00B0087F"/>
    <w:rsid w:val="00B356AA"/>
    <w:rsid w:val="00B54140"/>
    <w:rsid w:val="00B649F5"/>
    <w:rsid w:val="00BB3DF7"/>
    <w:rsid w:val="00BC3018"/>
    <w:rsid w:val="00BC5D0C"/>
    <w:rsid w:val="00BF176F"/>
    <w:rsid w:val="00C41F72"/>
    <w:rsid w:val="00C82730"/>
    <w:rsid w:val="00C95B57"/>
    <w:rsid w:val="00CC05F0"/>
    <w:rsid w:val="00D01588"/>
    <w:rsid w:val="00D15CDB"/>
    <w:rsid w:val="00D808EF"/>
    <w:rsid w:val="00DA1C27"/>
    <w:rsid w:val="00DE4F2F"/>
    <w:rsid w:val="00E011E3"/>
    <w:rsid w:val="00E2131F"/>
    <w:rsid w:val="00E30663"/>
    <w:rsid w:val="00E36B19"/>
    <w:rsid w:val="00E93A85"/>
    <w:rsid w:val="00EC4808"/>
    <w:rsid w:val="00F169C7"/>
    <w:rsid w:val="00F24B08"/>
    <w:rsid w:val="00F54CB6"/>
    <w:rsid w:val="00F81D26"/>
    <w:rsid w:val="00FA25C7"/>
    <w:rsid w:val="00FB002B"/>
    <w:rsid w:val="00FE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6E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5F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05F0"/>
    <w:pPr>
      <w:suppressAutoHyphens/>
      <w:autoSpaceDN w:val="0"/>
      <w:spacing w:after="200" w:line="276" w:lineRule="auto"/>
      <w:textAlignment w:val="baseline"/>
    </w:pPr>
    <w:rPr>
      <w:rFonts w:ascii="Arial" w:eastAsia="Times New Roman" w:hAnsi="Arial" w:cs="Times New Roman"/>
      <w:kern w:val="3"/>
      <w:sz w:val="20"/>
      <w:szCs w:val="20"/>
      <w:lang w:val="en-US"/>
    </w:rPr>
  </w:style>
  <w:style w:type="paragraph" w:styleId="Akapitzlist">
    <w:name w:val="List Paragraph"/>
    <w:basedOn w:val="Standard"/>
    <w:uiPriority w:val="99"/>
    <w:qFormat/>
    <w:rsid w:val="00CC05F0"/>
    <w:pPr>
      <w:ind w:left="720"/>
    </w:pPr>
  </w:style>
  <w:style w:type="paragraph" w:styleId="Nagwek">
    <w:name w:val="header"/>
    <w:basedOn w:val="Normalny"/>
    <w:link w:val="NagwekZnak"/>
    <w:rsid w:val="00CC05F0"/>
    <w:pPr>
      <w:tabs>
        <w:tab w:val="center" w:pos="4536"/>
        <w:tab w:val="right" w:pos="9072"/>
      </w:tabs>
      <w:spacing w:after="0" w:line="240" w:lineRule="auto"/>
    </w:pPr>
    <w:rPr>
      <w:rFonts w:cs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C05F0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WWNum1">
    <w:name w:val="WWNum1"/>
    <w:rsid w:val="00CC05F0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CC0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5F0"/>
    <w:rPr>
      <w:rFonts w:ascii="Calibri" w:eastAsia="Times New Roman" w:hAnsi="Calibri" w:cs="Calibri"/>
      <w:kern w:val="3"/>
      <w:lang w:val="en-US"/>
    </w:rPr>
  </w:style>
  <w:style w:type="character" w:styleId="Pogrubienie">
    <w:name w:val="Strong"/>
    <w:basedOn w:val="Domylnaczcionkaakapitu"/>
    <w:uiPriority w:val="22"/>
    <w:qFormat/>
    <w:rsid w:val="00CC05F0"/>
    <w:rPr>
      <w:b/>
      <w:bCs/>
    </w:rPr>
  </w:style>
  <w:style w:type="paragraph" w:styleId="Bezodstpw">
    <w:name w:val="No Spacing"/>
    <w:uiPriority w:val="1"/>
    <w:qFormat/>
    <w:rsid w:val="00CC0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CC05F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Domylnaczcionkaakapitu"/>
    <w:rsid w:val="00CC05F0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Normalny"/>
    <w:rsid w:val="00CC05F0"/>
    <w:pPr>
      <w:suppressAutoHyphens w:val="0"/>
      <w:autoSpaceDE w:val="0"/>
      <w:adjustRightInd w:val="0"/>
      <w:spacing w:after="0" w:line="211" w:lineRule="exact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FontStyle57">
    <w:name w:val="Font Style57"/>
    <w:basedOn w:val="Domylnaczcionkaakapitu"/>
    <w:rsid w:val="00CC05F0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Normalny"/>
    <w:rsid w:val="00CC05F0"/>
    <w:pPr>
      <w:suppressAutoHyphens w:val="0"/>
      <w:autoSpaceDE w:val="0"/>
      <w:adjustRightInd w:val="0"/>
      <w:spacing w:after="0" w:line="208" w:lineRule="exact"/>
      <w:jc w:val="center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Style37">
    <w:name w:val="Style37"/>
    <w:basedOn w:val="Normalny"/>
    <w:rsid w:val="00CC05F0"/>
    <w:pPr>
      <w:suppressAutoHyphens w:val="0"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1594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2023-02-14T14:48:00Z</dcterms:created>
  <dcterms:modified xsi:type="dcterms:W3CDTF">2023-02-21T09:57:00Z</dcterms:modified>
</cp:coreProperties>
</file>